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343304"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916492" w:rsidRDefault="002C01FA" w:rsidP="00600C24">
      <w:pPr>
        <w:rPr>
          <w:rFonts w:ascii="Arial" w:hAnsi="Arial" w:cs="Arial"/>
          <w:b/>
          <w:bCs/>
          <w:sz w:val="22"/>
          <w:szCs w:val="22"/>
        </w:rPr>
      </w:pPr>
      <w:r w:rsidRPr="002C01FA">
        <w:rPr>
          <w:rFonts w:ascii="Arial" w:hAnsi="Arial" w:cs="Arial"/>
          <w:b/>
          <w:bCs/>
          <w:sz w:val="22"/>
          <w:szCs w:val="22"/>
        </w:rPr>
        <w:t>Hyperspektrale Bildgebung eröffnet vielfältige Möglichkeiten für die Oberflächen- und Schichtinspektion</w:t>
      </w:r>
    </w:p>
    <w:p w:rsidR="002C01FA" w:rsidRDefault="002C01FA"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2C01FA" w:rsidRPr="002C01FA" w:rsidRDefault="002C01FA" w:rsidP="002C01FA">
      <w:pPr>
        <w:rPr>
          <w:rFonts w:ascii="Arial" w:hAnsi="Arial" w:cs="Arial"/>
          <w:sz w:val="22"/>
          <w:szCs w:val="22"/>
        </w:rPr>
      </w:pPr>
      <w:r w:rsidRPr="002C01FA">
        <w:rPr>
          <w:rFonts w:ascii="Arial" w:hAnsi="Arial" w:cs="Arial"/>
          <w:sz w:val="22"/>
          <w:szCs w:val="22"/>
        </w:rPr>
        <w:t>Mithilfe der hyperspektralen Bildgebung können für das menschliche Auge „unsichtbare“ Materialeigenschaften erkannt werden. Möglich macht dies eine intelligente Analyse des orts- und spektral aufgelösten Lichts, das von der Untersuchungsprobe reflektiert wird. Das Fraunhofer-Institut für Werkstoff- und Strahltechnik IWS in Dresden stellt bei der Control 2019 ein HSI-System vor, das insbesondere in der Oberflächen- und Schichtinspektion in Branchen wie Automobil- und Luftfahrtzulieferer oder der Oberflächenveredelung zum Einsatz kommen kann.</w:t>
      </w:r>
    </w:p>
    <w:p w:rsidR="002C01FA" w:rsidRPr="002C01FA" w:rsidRDefault="002C01FA" w:rsidP="002C01FA">
      <w:pPr>
        <w:rPr>
          <w:rFonts w:ascii="Arial" w:hAnsi="Arial" w:cs="Arial"/>
          <w:sz w:val="22"/>
          <w:szCs w:val="22"/>
        </w:rPr>
      </w:pPr>
    </w:p>
    <w:p w:rsidR="00916492" w:rsidRDefault="002C01FA" w:rsidP="002C01FA">
      <w:pPr>
        <w:rPr>
          <w:rFonts w:ascii="Arial" w:hAnsi="Arial" w:cs="Arial"/>
          <w:sz w:val="22"/>
          <w:szCs w:val="22"/>
        </w:rPr>
      </w:pPr>
      <w:r w:rsidRPr="002C01FA">
        <w:rPr>
          <w:rFonts w:ascii="Arial" w:hAnsi="Arial" w:cs="Arial"/>
          <w:sz w:val="22"/>
          <w:szCs w:val="22"/>
        </w:rPr>
        <w:t>Optische Sensorik kommt in einer Vielzahl unterschiedlicher Industriebranchen zum Einsatz, beispielsweise um zu prüfen, ob Qualitätskriterien eingehalten werden. In einigen Fällen ist eine 100-Prozent-Inspektion mit herkömmlichen Technologien jedoch nicht möglich, obwohl in den betreffenden Industriezweigen Bedarf dafür besteht. Die hyperspektrale Bildgebung (</w:t>
      </w:r>
      <w:proofErr w:type="spellStart"/>
      <w:r w:rsidRPr="002C01FA">
        <w:rPr>
          <w:rFonts w:ascii="Arial" w:hAnsi="Arial" w:cs="Arial"/>
          <w:sz w:val="22"/>
          <w:szCs w:val="22"/>
        </w:rPr>
        <w:t>Hyperspectral</w:t>
      </w:r>
      <w:proofErr w:type="spellEnd"/>
      <w:r w:rsidRPr="002C01FA">
        <w:rPr>
          <w:rFonts w:ascii="Arial" w:hAnsi="Arial" w:cs="Arial"/>
          <w:sz w:val="22"/>
          <w:szCs w:val="22"/>
        </w:rPr>
        <w:t xml:space="preserve"> Imaging, kurz: HSI) verfügt über das Potenzial, die bestehende Lücke wirksam zu schließen.</w:t>
      </w:r>
    </w:p>
    <w:p w:rsidR="002C01FA" w:rsidRDefault="002C01FA" w:rsidP="002C01FA">
      <w:pPr>
        <w:rPr>
          <w:rFonts w:ascii="Arial" w:hAnsi="Arial" w:cs="Arial"/>
          <w:b/>
          <w:sz w:val="22"/>
          <w:szCs w:val="22"/>
        </w:rPr>
      </w:pPr>
    </w:p>
    <w:p w:rsidR="00BB50B2" w:rsidRDefault="00BB50B2"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916492" w:rsidRPr="00916492" w:rsidRDefault="00916492" w:rsidP="00916492">
      <w:pPr>
        <w:autoSpaceDE w:val="0"/>
        <w:autoSpaceDN w:val="0"/>
        <w:adjustRightInd w:val="0"/>
        <w:rPr>
          <w:rFonts w:ascii="Arial" w:hAnsi="Arial" w:cs="Arial"/>
          <w:sz w:val="22"/>
          <w:szCs w:val="22"/>
        </w:rPr>
      </w:pPr>
    </w:p>
    <w:p w:rsidR="002C01FA" w:rsidRPr="002C01FA" w:rsidRDefault="002C01FA" w:rsidP="002C01FA">
      <w:pPr>
        <w:autoSpaceDE w:val="0"/>
        <w:autoSpaceDN w:val="0"/>
        <w:adjustRightInd w:val="0"/>
        <w:rPr>
          <w:rFonts w:ascii="Arial" w:hAnsi="Arial" w:cs="Arial"/>
          <w:sz w:val="22"/>
          <w:szCs w:val="22"/>
        </w:rPr>
      </w:pPr>
      <w:r w:rsidRPr="002C01FA">
        <w:rPr>
          <w:rFonts w:ascii="Arial" w:hAnsi="Arial" w:cs="Arial"/>
          <w:sz w:val="22"/>
          <w:szCs w:val="22"/>
        </w:rPr>
        <w:t>Mithilfe der hyperspektralen Bildgebung können für das menschliche Auge „unsichtbare“ Materialeigenschaften erkannt werden. Möglich macht dies eine intelligente Analyse des orts- und spektral aufgelösten Lichts, das von der Untersuchungsprobe reflektiert wird. Das Fraunhofer-Institut für Werkstoff- und Strahltechnik IWS in Dresden stellt bei der Control 2019 ein HSI-System vor, das insbesondere in der Oberflächen- und Schichtinspektion in Branchen wie Automobil- und Luftfahrtzulieferer oder der Oberflächenveredelung zum Einsatz kommen kann.</w:t>
      </w:r>
    </w:p>
    <w:p w:rsidR="002C01FA" w:rsidRPr="002C01FA" w:rsidRDefault="002C01FA" w:rsidP="002C01FA">
      <w:pPr>
        <w:autoSpaceDE w:val="0"/>
        <w:autoSpaceDN w:val="0"/>
        <w:adjustRightInd w:val="0"/>
        <w:rPr>
          <w:rFonts w:ascii="Arial" w:hAnsi="Arial" w:cs="Arial"/>
          <w:sz w:val="22"/>
          <w:szCs w:val="22"/>
        </w:rPr>
      </w:pPr>
    </w:p>
    <w:p w:rsidR="002C01FA" w:rsidRPr="002C01FA" w:rsidRDefault="002C01FA" w:rsidP="002C01FA">
      <w:pPr>
        <w:autoSpaceDE w:val="0"/>
        <w:autoSpaceDN w:val="0"/>
        <w:adjustRightInd w:val="0"/>
        <w:rPr>
          <w:rFonts w:ascii="Arial" w:hAnsi="Arial" w:cs="Arial"/>
          <w:sz w:val="22"/>
          <w:szCs w:val="22"/>
        </w:rPr>
      </w:pPr>
      <w:r w:rsidRPr="002C01FA">
        <w:rPr>
          <w:rFonts w:ascii="Arial" w:hAnsi="Arial" w:cs="Arial"/>
          <w:sz w:val="22"/>
          <w:szCs w:val="22"/>
        </w:rPr>
        <w:t>Optische Sensorik kommt in einer Vielzahl unterschiedlicher Industriebranchen zum Einsatz, beispielsweise um zu prüfen, ob Qualitätskriterien eingehalten werden. In einigen Fällen ist eine 100-Prozent-Inspektion mit herkömmlichen Technologien jedoch nicht möglich, obwohl in den betreffenden Industriezweigen Bedarf dafür besteht. Die hyperspektrale Bildgebung (</w:t>
      </w:r>
      <w:proofErr w:type="spellStart"/>
      <w:r w:rsidRPr="002C01FA">
        <w:rPr>
          <w:rFonts w:ascii="Arial" w:hAnsi="Arial" w:cs="Arial"/>
          <w:sz w:val="22"/>
          <w:szCs w:val="22"/>
        </w:rPr>
        <w:t>Hyperspectral</w:t>
      </w:r>
      <w:proofErr w:type="spellEnd"/>
      <w:r w:rsidRPr="002C01FA">
        <w:rPr>
          <w:rFonts w:ascii="Arial" w:hAnsi="Arial" w:cs="Arial"/>
          <w:sz w:val="22"/>
          <w:szCs w:val="22"/>
        </w:rPr>
        <w:t xml:space="preserve"> Imaging, kurz: HSI) verfügt über das Potenzial, die bestehende Lücke wirksam zu schließen.</w:t>
      </w:r>
    </w:p>
    <w:p w:rsidR="002C01FA" w:rsidRPr="002C01FA" w:rsidRDefault="002C01FA" w:rsidP="002C01FA">
      <w:pPr>
        <w:autoSpaceDE w:val="0"/>
        <w:autoSpaceDN w:val="0"/>
        <w:adjustRightInd w:val="0"/>
        <w:rPr>
          <w:rFonts w:ascii="Arial" w:hAnsi="Arial" w:cs="Arial"/>
          <w:sz w:val="22"/>
          <w:szCs w:val="22"/>
        </w:rPr>
      </w:pPr>
    </w:p>
    <w:p w:rsidR="002C01FA" w:rsidRPr="002C01FA" w:rsidRDefault="002C01FA" w:rsidP="002C01FA">
      <w:pPr>
        <w:autoSpaceDE w:val="0"/>
        <w:autoSpaceDN w:val="0"/>
        <w:adjustRightInd w:val="0"/>
        <w:rPr>
          <w:rFonts w:ascii="Arial" w:hAnsi="Arial" w:cs="Arial"/>
          <w:sz w:val="22"/>
          <w:szCs w:val="22"/>
        </w:rPr>
      </w:pPr>
      <w:r w:rsidRPr="002C01FA">
        <w:rPr>
          <w:rFonts w:ascii="Arial" w:hAnsi="Arial" w:cs="Arial"/>
          <w:sz w:val="22"/>
          <w:szCs w:val="22"/>
        </w:rPr>
        <w:t>Im Vergleich zu klassischen Farbkameras (RGB) detektieren Hyperspektralkameras deutlich mehr spektrale Bänder, um Zieleigenschaften zu messen.</w:t>
      </w:r>
    </w:p>
    <w:p w:rsidR="002C01FA" w:rsidRPr="002C01FA" w:rsidRDefault="002C01FA" w:rsidP="002C01FA">
      <w:pPr>
        <w:autoSpaceDE w:val="0"/>
        <w:autoSpaceDN w:val="0"/>
        <w:adjustRightInd w:val="0"/>
        <w:rPr>
          <w:rFonts w:ascii="Arial" w:hAnsi="Arial" w:cs="Arial"/>
          <w:sz w:val="22"/>
          <w:szCs w:val="22"/>
        </w:rPr>
      </w:pPr>
    </w:p>
    <w:p w:rsidR="002C01FA" w:rsidRPr="002C01FA" w:rsidRDefault="002C01FA" w:rsidP="002C01FA">
      <w:pPr>
        <w:autoSpaceDE w:val="0"/>
        <w:autoSpaceDN w:val="0"/>
        <w:adjustRightInd w:val="0"/>
        <w:rPr>
          <w:rFonts w:ascii="Arial" w:hAnsi="Arial" w:cs="Arial"/>
          <w:sz w:val="22"/>
          <w:szCs w:val="22"/>
        </w:rPr>
      </w:pPr>
      <w:r w:rsidRPr="002C01FA">
        <w:rPr>
          <w:rFonts w:ascii="Arial" w:hAnsi="Arial" w:cs="Arial"/>
          <w:sz w:val="22"/>
          <w:szCs w:val="22"/>
        </w:rPr>
        <w:t xml:space="preserve">Im Unterschied zum Menschen kann eine </w:t>
      </w:r>
      <w:proofErr w:type="spellStart"/>
      <w:r w:rsidRPr="002C01FA">
        <w:rPr>
          <w:rFonts w:ascii="Arial" w:hAnsi="Arial" w:cs="Arial"/>
          <w:sz w:val="22"/>
          <w:szCs w:val="22"/>
        </w:rPr>
        <w:t>Hyperspketralkamera</w:t>
      </w:r>
      <w:proofErr w:type="spellEnd"/>
      <w:r w:rsidRPr="002C01FA">
        <w:rPr>
          <w:rFonts w:ascii="Arial" w:hAnsi="Arial" w:cs="Arial"/>
          <w:sz w:val="22"/>
          <w:szCs w:val="22"/>
        </w:rPr>
        <w:t xml:space="preserve"> bis zu 1000 Farbkanäle nutzen.</w:t>
      </w:r>
    </w:p>
    <w:p w:rsidR="002C01FA" w:rsidRPr="002C01FA" w:rsidRDefault="002C01FA" w:rsidP="002C01FA">
      <w:pPr>
        <w:autoSpaceDE w:val="0"/>
        <w:autoSpaceDN w:val="0"/>
        <w:adjustRightInd w:val="0"/>
        <w:rPr>
          <w:rFonts w:ascii="Arial" w:hAnsi="Arial" w:cs="Arial"/>
          <w:sz w:val="22"/>
          <w:szCs w:val="22"/>
        </w:rPr>
      </w:pPr>
    </w:p>
    <w:p w:rsidR="002C01FA" w:rsidRPr="002C01FA" w:rsidRDefault="002C01FA" w:rsidP="002C01FA">
      <w:pPr>
        <w:autoSpaceDE w:val="0"/>
        <w:autoSpaceDN w:val="0"/>
        <w:adjustRightInd w:val="0"/>
        <w:rPr>
          <w:rFonts w:ascii="Arial" w:hAnsi="Arial" w:cs="Arial"/>
          <w:sz w:val="22"/>
          <w:szCs w:val="22"/>
        </w:rPr>
      </w:pPr>
      <w:r w:rsidRPr="002C01FA">
        <w:rPr>
          <w:rFonts w:ascii="Arial" w:hAnsi="Arial" w:cs="Arial"/>
          <w:sz w:val="22"/>
          <w:szCs w:val="22"/>
        </w:rPr>
        <w:t>Dieses Potenzial überträgt die Hyperspektrale Bildgebung auf die Oberflächen- und Schichtinspektion.</w:t>
      </w:r>
    </w:p>
    <w:p w:rsidR="002C01FA" w:rsidRPr="002C01FA" w:rsidRDefault="002C01FA" w:rsidP="002C01FA">
      <w:pPr>
        <w:autoSpaceDE w:val="0"/>
        <w:autoSpaceDN w:val="0"/>
        <w:adjustRightInd w:val="0"/>
        <w:rPr>
          <w:rFonts w:ascii="Arial" w:hAnsi="Arial" w:cs="Arial"/>
          <w:sz w:val="22"/>
          <w:szCs w:val="22"/>
        </w:rPr>
      </w:pPr>
    </w:p>
    <w:p w:rsidR="002C01FA" w:rsidRPr="002C01FA" w:rsidRDefault="002C01FA" w:rsidP="002C01FA">
      <w:pPr>
        <w:autoSpaceDE w:val="0"/>
        <w:autoSpaceDN w:val="0"/>
        <w:adjustRightInd w:val="0"/>
        <w:rPr>
          <w:rFonts w:ascii="Arial" w:hAnsi="Arial" w:cs="Arial"/>
          <w:sz w:val="22"/>
          <w:szCs w:val="22"/>
        </w:rPr>
      </w:pPr>
      <w:r w:rsidRPr="002C01FA">
        <w:rPr>
          <w:rFonts w:ascii="Arial" w:hAnsi="Arial" w:cs="Arial"/>
          <w:sz w:val="22"/>
          <w:szCs w:val="22"/>
        </w:rPr>
        <w:t xml:space="preserve">Unterschiedliche material- oder </w:t>
      </w:r>
      <w:proofErr w:type="spellStart"/>
      <w:r w:rsidRPr="002C01FA">
        <w:rPr>
          <w:rFonts w:ascii="Arial" w:hAnsi="Arial" w:cs="Arial"/>
          <w:sz w:val="22"/>
          <w:szCs w:val="22"/>
        </w:rPr>
        <w:t>topologieseitig</w:t>
      </w:r>
      <w:proofErr w:type="spellEnd"/>
      <w:r w:rsidRPr="002C01FA">
        <w:rPr>
          <w:rFonts w:ascii="Arial" w:hAnsi="Arial" w:cs="Arial"/>
          <w:sz w:val="22"/>
          <w:szCs w:val="22"/>
        </w:rPr>
        <w:t xml:space="preserve"> bedingte Oberflächenzustände äußern sich in einer spektralen Änderung des optischen Verhaltens des Probenabschnitts, sei es durch Absorption, Brechung oder Streuung. Die Hyperspektraltechnik ermöglicht </w:t>
      </w:r>
      <w:proofErr w:type="gramStart"/>
      <w:r w:rsidRPr="002C01FA">
        <w:rPr>
          <w:rFonts w:ascii="Arial" w:hAnsi="Arial" w:cs="Arial"/>
          <w:sz w:val="22"/>
          <w:szCs w:val="22"/>
        </w:rPr>
        <w:t>es ,</w:t>
      </w:r>
      <w:proofErr w:type="gramEnd"/>
      <w:r w:rsidRPr="002C01FA">
        <w:rPr>
          <w:rFonts w:ascii="Arial" w:hAnsi="Arial" w:cs="Arial"/>
          <w:sz w:val="22"/>
          <w:szCs w:val="22"/>
        </w:rPr>
        <w:t xml:space="preserve"> ortsaufgelöst Oberflächeneigenschaften zu erkennen und mit hoher Geschwindigkeit kontinuierlich zu überwachen. HSI kann beispielsweise ortsaufgelöst die Dicke eines dielektrischen Films, </w:t>
      </w:r>
      <w:r w:rsidRPr="002C01FA">
        <w:rPr>
          <w:rFonts w:ascii="Arial" w:hAnsi="Arial" w:cs="Arial"/>
          <w:sz w:val="22"/>
          <w:szCs w:val="22"/>
        </w:rPr>
        <w:lastRenderedPageBreak/>
        <w:t>Ölreste auf Metall- oder Kunststoffbändern oder den elektrischen Widerstand einer ITO-Schicht auf einem Glassubstrat bestimmen. Neben der lateralen Verteilung von Zieleigenschaften lassen sich aus der Gesamtheit aller HSI-Daten einer bestimmten Fläche auch globale Zielparameter dieser Fläche ableiten, wie etwa die Haftfestigkeit einer Oberfläche oder eine Qualitätsklassifikation nach den Parametern »i. o.« bzw. »n. i. o.«</w:t>
      </w:r>
    </w:p>
    <w:p w:rsidR="002C01FA" w:rsidRPr="002C01FA" w:rsidRDefault="002C01FA" w:rsidP="002C01FA">
      <w:pPr>
        <w:autoSpaceDE w:val="0"/>
        <w:autoSpaceDN w:val="0"/>
        <w:adjustRightInd w:val="0"/>
        <w:rPr>
          <w:rFonts w:ascii="Arial" w:hAnsi="Arial" w:cs="Arial"/>
          <w:sz w:val="22"/>
          <w:szCs w:val="22"/>
        </w:rPr>
      </w:pPr>
    </w:p>
    <w:p w:rsidR="00DC5803" w:rsidRDefault="002C01FA" w:rsidP="002C01FA">
      <w:pPr>
        <w:autoSpaceDE w:val="0"/>
        <w:autoSpaceDN w:val="0"/>
        <w:adjustRightInd w:val="0"/>
        <w:rPr>
          <w:rFonts w:ascii="Arial" w:hAnsi="Arial" w:cs="Arial"/>
          <w:b/>
          <w:sz w:val="22"/>
          <w:szCs w:val="22"/>
        </w:rPr>
      </w:pPr>
      <w:r w:rsidRPr="002C01FA">
        <w:rPr>
          <w:rFonts w:ascii="Arial" w:hAnsi="Arial" w:cs="Arial"/>
          <w:sz w:val="22"/>
          <w:szCs w:val="22"/>
        </w:rPr>
        <w:t xml:space="preserve">Um die HSI-Technik auf die jeweilige Zieleigenschaft anzupassen, ist - neben einer gezielten </w:t>
      </w:r>
      <w:proofErr w:type="spellStart"/>
      <w:r w:rsidRPr="002C01FA">
        <w:rPr>
          <w:rFonts w:ascii="Arial" w:hAnsi="Arial" w:cs="Arial"/>
          <w:sz w:val="22"/>
          <w:szCs w:val="22"/>
        </w:rPr>
        <w:t>Hardwaresauswahl</w:t>
      </w:r>
      <w:proofErr w:type="spellEnd"/>
      <w:r w:rsidRPr="002C01FA">
        <w:rPr>
          <w:rFonts w:ascii="Arial" w:hAnsi="Arial" w:cs="Arial"/>
          <w:sz w:val="22"/>
          <w:szCs w:val="22"/>
        </w:rPr>
        <w:t xml:space="preserve"> - eine adäquate Datenauswertung maßgeblich. Diese verdichtet den gemessenen, hochdimensionalen Datensatz hinsichtlich des Zielparameters durch eine algorithmische Trennung der Information von Redundanz und Rauschen. Insbesondere die Fortschritte in der Entwicklung künstlicher Intelligenz, wie beispielsweise </w:t>
      </w:r>
      <w:proofErr w:type="spellStart"/>
      <w:r w:rsidRPr="002C01FA">
        <w:rPr>
          <w:rFonts w:ascii="Arial" w:hAnsi="Arial" w:cs="Arial"/>
          <w:sz w:val="22"/>
          <w:szCs w:val="22"/>
        </w:rPr>
        <w:t>Machine</w:t>
      </w:r>
      <w:proofErr w:type="spellEnd"/>
      <w:r w:rsidRPr="002C01FA">
        <w:rPr>
          <w:rFonts w:ascii="Arial" w:hAnsi="Arial" w:cs="Arial"/>
          <w:sz w:val="22"/>
          <w:szCs w:val="22"/>
        </w:rPr>
        <w:t xml:space="preserve">- oder </w:t>
      </w:r>
      <w:proofErr w:type="spellStart"/>
      <w:r w:rsidRPr="002C01FA">
        <w:rPr>
          <w:rFonts w:ascii="Arial" w:hAnsi="Arial" w:cs="Arial"/>
          <w:sz w:val="22"/>
          <w:szCs w:val="22"/>
        </w:rPr>
        <w:t>Deep</w:t>
      </w:r>
      <w:proofErr w:type="spellEnd"/>
      <w:r w:rsidRPr="002C01FA">
        <w:rPr>
          <w:rFonts w:ascii="Arial" w:hAnsi="Arial" w:cs="Arial"/>
          <w:sz w:val="22"/>
          <w:szCs w:val="22"/>
        </w:rPr>
        <w:t>-Learning-Ansätze, ermöglichen es mittlerweile, Eigenschaften zu »sehen«, die dem menschlichen Auge naturgemäß verborgen bleiben. Dafür müssen in einer Anlernphase entsprechende Vorhersagemodelle vorab trainiert werden.</w:t>
      </w:r>
    </w:p>
    <w:p w:rsidR="00916492" w:rsidRDefault="00916492" w:rsidP="00600C24">
      <w:pPr>
        <w:autoSpaceDE w:val="0"/>
        <w:autoSpaceDN w:val="0"/>
        <w:adjustRightInd w:val="0"/>
        <w:rPr>
          <w:rFonts w:ascii="Arial" w:hAnsi="Arial" w:cs="Arial"/>
          <w:sz w:val="22"/>
          <w:szCs w:val="22"/>
        </w:rPr>
      </w:pPr>
    </w:p>
    <w:p w:rsidR="002C01FA" w:rsidRDefault="002C01FA" w:rsidP="00600C24">
      <w:pPr>
        <w:autoSpaceDE w:val="0"/>
        <w:autoSpaceDN w:val="0"/>
        <w:adjustRightInd w:val="0"/>
        <w:rPr>
          <w:rFonts w:ascii="Arial" w:hAnsi="Arial" w:cs="Arial"/>
          <w:sz w:val="22"/>
          <w:szCs w:val="22"/>
        </w:rPr>
      </w:pPr>
    </w:p>
    <w:p w:rsidR="00DC5803" w:rsidRPr="00DC5803" w:rsidRDefault="00A82C5C" w:rsidP="00600C24">
      <w:pPr>
        <w:autoSpaceDE w:val="0"/>
        <w:autoSpaceDN w:val="0"/>
        <w:adjustRightInd w:val="0"/>
        <w:rPr>
          <w:rFonts w:ascii="Arial" w:hAnsi="Arial" w:cs="Arial"/>
          <w:sz w:val="22"/>
          <w:szCs w:val="22"/>
        </w:rPr>
      </w:pPr>
      <w:r>
        <w:rPr>
          <w:rFonts w:ascii="Arial" w:hAnsi="Arial" w:cs="Arial"/>
          <w:sz w:val="22"/>
          <w:szCs w:val="22"/>
        </w:rPr>
        <w:t>Das System 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2C01FA" w:rsidRPr="002C01FA">
        <w:rPr>
          <w:rStyle w:val="Hervorhebung"/>
          <w:rFonts w:ascii="Arial" w:hAnsi="Arial" w:cs="Arial"/>
          <w:i w:val="0"/>
          <w:iCs w:val="0"/>
          <w:sz w:val="22"/>
          <w:szCs w:val="22"/>
        </w:rPr>
        <w:t>fraunhofer-vision-sonderschau-2019-fraunhofer-iws-hsi-system-bild-1</w:t>
      </w:r>
      <w:r w:rsidRPr="00DC5803">
        <w:rPr>
          <w:rStyle w:val="Hervorhebung"/>
          <w:rFonts w:ascii="Arial" w:hAnsi="Arial" w:cs="Arial"/>
          <w:i w:val="0"/>
          <w:iCs w:val="0"/>
          <w:sz w:val="22"/>
          <w:szCs w:val="22"/>
        </w:rPr>
        <w:t xml:space="preserve">.jpg): </w:t>
      </w:r>
      <w:r w:rsidR="002C01FA" w:rsidRPr="002C01FA">
        <w:rPr>
          <w:rStyle w:val="Hervorhebung"/>
          <w:rFonts w:ascii="Arial" w:hAnsi="Arial" w:cs="Arial"/>
          <w:i w:val="0"/>
          <w:iCs w:val="0"/>
          <w:sz w:val="22"/>
          <w:szCs w:val="22"/>
        </w:rPr>
        <w:t>System zur Prüfung von Oberflächen und Schichten auf</w:t>
      </w:r>
      <w:r w:rsidR="002C01FA">
        <w:rPr>
          <w:rStyle w:val="Hervorhebung"/>
          <w:rFonts w:ascii="Arial" w:hAnsi="Arial" w:cs="Arial"/>
          <w:i w:val="0"/>
          <w:iCs w:val="0"/>
          <w:sz w:val="22"/>
          <w:szCs w:val="22"/>
        </w:rPr>
        <w:t xml:space="preserve"> Basis von </w:t>
      </w:r>
      <w:proofErr w:type="spellStart"/>
      <w:r w:rsidR="002C01FA">
        <w:rPr>
          <w:rStyle w:val="Hervorhebung"/>
          <w:rFonts w:ascii="Arial" w:hAnsi="Arial" w:cs="Arial"/>
          <w:i w:val="0"/>
          <w:iCs w:val="0"/>
          <w:sz w:val="22"/>
          <w:szCs w:val="22"/>
        </w:rPr>
        <w:t>Hyperspectal</w:t>
      </w:r>
      <w:proofErr w:type="spellEnd"/>
      <w:r w:rsidR="002C01FA">
        <w:rPr>
          <w:rStyle w:val="Hervorhebung"/>
          <w:rFonts w:ascii="Arial" w:hAnsi="Arial" w:cs="Arial"/>
          <w:i w:val="0"/>
          <w:iCs w:val="0"/>
          <w:sz w:val="22"/>
          <w:szCs w:val="22"/>
        </w:rPr>
        <w:t xml:space="preserve"> Imaging </w:t>
      </w:r>
      <w:r w:rsidRPr="00DC5803">
        <w:rPr>
          <w:rStyle w:val="Hervorhebung"/>
          <w:rFonts w:ascii="Arial" w:hAnsi="Arial" w:cs="Arial"/>
          <w:i w:val="0"/>
          <w:iCs w:val="0"/>
          <w:sz w:val="22"/>
          <w:szCs w:val="22"/>
        </w:rPr>
        <w:t xml:space="preserve">(Quelle: </w:t>
      </w:r>
      <w:r w:rsidR="002C01FA" w:rsidRPr="002C01FA">
        <w:rPr>
          <w:rStyle w:val="Hervorhebung"/>
          <w:rFonts w:ascii="Arial" w:hAnsi="Arial" w:cs="Arial"/>
          <w:i w:val="0"/>
          <w:iCs w:val="0"/>
          <w:sz w:val="22"/>
          <w:szCs w:val="22"/>
        </w:rPr>
        <w:t>Fraunhofer-Institut für Werkstoff- und Strahltechnik IWS</w:t>
      </w:r>
      <w:r w:rsidRPr="00DC5803">
        <w:rPr>
          <w:rStyle w:val="Hervorhebung"/>
          <w:rFonts w:ascii="Arial" w:hAnsi="Arial" w:cs="Arial"/>
          <w:i w:val="0"/>
          <w:iCs w:val="0"/>
          <w:sz w:val="22"/>
          <w:szCs w:val="22"/>
        </w:rPr>
        <w:t>).</w:t>
      </w:r>
    </w:p>
    <w:p w:rsidR="00600C24" w:rsidRDefault="00600C24" w:rsidP="00600C24">
      <w:pPr>
        <w:rPr>
          <w:rStyle w:val="Hervorhebung"/>
          <w:rFonts w:ascii="Arial" w:hAnsi="Arial" w:cs="Arial"/>
          <w:b/>
          <w:i w:val="0"/>
          <w:iCs w:val="0"/>
          <w:sz w:val="22"/>
          <w:szCs w:val="22"/>
        </w:rPr>
      </w:pPr>
    </w:p>
    <w:p w:rsidR="00600C24" w:rsidRDefault="00600C24" w:rsidP="00600C24">
      <w:pPr>
        <w:rPr>
          <w:rStyle w:val="Hervorhebung"/>
          <w:rFonts w:ascii="Arial" w:hAnsi="Arial" w:cs="Arial"/>
          <w:b/>
          <w:i w:val="0"/>
          <w:iCs w:val="0"/>
          <w:sz w:val="22"/>
          <w:szCs w:val="22"/>
        </w:rPr>
      </w:pP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2C01FA" w:rsidRDefault="002C01FA" w:rsidP="00916492">
      <w:pPr>
        <w:rPr>
          <w:rFonts w:ascii="Arial" w:hAnsi="Arial" w:cs="Arial"/>
          <w:sz w:val="22"/>
          <w:szCs w:val="22"/>
        </w:rPr>
      </w:pPr>
      <w:r w:rsidRPr="002C01FA">
        <w:rPr>
          <w:rFonts w:ascii="Arial" w:hAnsi="Arial" w:cs="Arial"/>
          <w:sz w:val="22"/>
          <w:szCs w:val="22"/>
        </w:rPr>
        <w:t>Fraunhofer-Institut für Werkstoff- und Strahltechnik IWS</w:t>
      </w:r>
    </w:p>
    <w:p w:rsidR="002C01FA" w:rsidRDefault="002C01FA" w:rsidP="00916492">
      <w:pPr>
        <w:rPr>
          <w:rFonts w:ascii="Arial" w:hAnsi="Arial" w:cs="Arial"/>
          <w:sz w:val="22"/>
          <w:szCs w:val="22"/>
        </w:rPr>
      </w:pPr>
      <w:r w:rsidRPr="002C01FA">
        <w:rPr>
          <w:rFonts w:ascii="Arial" w:hAnsi="Arial" w:cs="Arial"/>
          <w:sz w:val="22"/>
          <w:szCs w:val="22"/>
        </w:rPr>
        <w:t xml:space="preserve">Wulf </w:t>
      </w:r>
      <w:proofErr w:type="spellStart"/>
      <w:r w:rsidRPr="002C01FA">
        <w:rPr>
          <w:rFonts w:ascii="Arial" w:hAnsi="Arial" w:cs="Arial"/>
          <w:sz w:val="22"/>
          <w:szCs w:val="22"/>
        </w:rPr>
        <w:t>Grählert</w:t>
      </w:r>
      <w:proofErr w:type="spellEnd"/>
    </w:p>
    <w:p w:rsidR="002C01FA" w:rsidRPr="002C01FA" w:rsidRDefault="002C01FA" w:rsidP="002C01FA">
      <w:pPr>
        <w:rPr>
          <w:rFonts w:ascii="Arial" w:hAnsi="Arial" w:cs="Arial"/>
          <w:sz w:val="22"/>
          <w:szCs w:val="22"/>
        </w:rPr>
      </w:pPr>
      <w:r w:rsidRPr="002C01FA">
        <w:rPr>
          <w:rFonts w:ascii="Arial" w:hAnsi="Arial" w:cs="Arial"/>
          <w:sz w:val="22"/>
          <w:szCs w:val="22"/>
        </w:rPr>
        <w:t>Winterbergstraße 28</w:t>
      </w:r>
    </w:p>
    <w:p w:rsidR="002C01FA" w:rsidRDefault="002C01FA" w:rsidP="002C01FA">
      <w:pPr>
        <w:rPr>
          <w:rFonts w:ascii="Arial" w:hAnsi="Arial" w:cs="Arial"/>
          <w:sz w:val="22"/>
          <w:szCs w:val="22"/>
        </w:rPr>
      </w:pPr>
      <w:r w:rsidRPr="002C01FA">
        <w:rPr>
          <w:rFonts w:ascii="Arial" w:hAnsi="Arial" w:cs="Arial"/>
          <w:sz w:val="22"/>
          <w:szCs w:val="22"/>
        </w:rPr>
        <w:t>01277 Dresden</w:t>
      </w:r>
    </w:p>
    <w:p w:rsidR="007B07E8" w:rsidRDefault="00FA0A88" w:rsidP="002C01FA">
      <w:pPr>
        <w:rPr>
          <w:rFonts w:ascii="Arial" w:hAnsi="Arial" w:cs="Arial"/>
          <w:sz w:val="22"/>
          <w:szCs w:val="22"/>
        </w:rPr>
      </w:pPr>
      <w:r w:rsidRPr="00FA0A88">
        <w:rPr>
          <w:rFonts w:ascii="Arial" w:hAnsi="Arial" w:cs="Arial"/>
          <w:sz w:val="22"/>
          <w:szCs w:val="22"/>
        </w:rPr>
        <w:t xml:space="preserve">Telefon </w:t>
      </w:r>
      <w:r w:rsidR="002C01FA" w:rsidRPr="002C01FA">
        <w:rPr>
          <w:rFonts w:ascii="Arial" w:hAnsi="Arial" w:cs="Arial"/>
          <w:sz w:val="22"/>
          <w:szCs w:val="22"/>
        </w:rPr>
        <w:t>+49 351 83391-3406</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Fax </w:t>
      </w:r>
      <w:r w:rsidR="002C01FA" w:rsidRPr="002C01FA">
        <w:rPr>
          <w:rFonts w:ascii="Arial" w:hAnsi="Arial" w:cs="Arial"/>
          <w:sz w:val="22"/>
          <w:szCs w:val="22"/>
        </w:rPr>
        <w:t>+49 351 83391-3300</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E-Mail: </w:t>
      </w:r>
      <w:r w:rsidR="002C01FA" w:rsidRPr="002C01FA">
        <w:rPr>
          <w:rFonts w:ascii="Arial" w:hAnsi="Arial" w:cs="Arial"/>
          <w:sz w:val="22"/>
          <w:szCs w:val="22"/>
        </w:rPr>
        <w:t>wulf.graehlert@iws.fraunhofer.de</w:t>
      </w:r>
    </w:p>
    <w:p w:rsidR="00BB50B2" w:rsidRDefault="002C01FA" w:rsidP="00FA0A88">
      <w:pPr>
        <w:rPr>
          <w:rFonts w:ascii="Arial" w:hAnsi="Arial" w:cs="Arial"/>
          <w:sz w:val="22"/>
          <w:szCs w:val="22"/>
        </w:rPr>
      </w:pPr>
      <w:r>
        <w:rPr>
          <w:rFonts w:ascii="Arial" w:hAnsi="Arial" w:cs="Arial"/>
          <w:sz w:val="22"/>
          <w:szCs w:val="22"/>
        </w:rPr>
        <w:t>www.</w:t>
      </w:r>
      <w:r w:rsidRPr="002C01FA">
        <w:rPr>
          <w:rFonts w:ascii="Arial" w:hAnsi="Arial" w:cs="Arial"/>
          <w:sz w:val="22"/>
          <w:szCs w:val="22"/>
        </w:rPr>
        <w:t>iws.fraunhofer.de</w:t>
      </w:r>
    </w:p>
    <w:p w:rsidR="00BB50B2" w:rsidRDefault="00BB50B2" w:rsidP="00BB50B2">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2C01FA"/>
    <w:rsid w:val="00343304"/>
    <w:rsid w:val="00456E0C"/>
    <w:rsid w:val="00600C24"/>
    <w:rsid w:val="00623D43"/>
    <w:rsid w:val="00656E20"/>
    <w:rsid w:val="007A5939"/>
    <w:rsid w:val="007B0486"/>
    <w:rsid w:val="007B07E8"/>
    <w:rsid w:val="008D78C0"/>
    <w:rsid w:val="00916492"/>
    <w:rsid w:val="009D30C5"/>
    <w:rsid w:val="00A82C5C"/>
    <w:rsid w:val="00B20D39"/>
    <w:rsid w:val="00BB50B2"/>
    <w:rsid w:val="00BD1874"/>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2F8F"/>
  <w15:docId w15:val="{49BFD93D-C24D-4FBD-917C-509A79C9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2019-03-18T06:58:00Z</dcterms:created>
  <dcterms:modified xsi:type="dcterms:W3CDTF">2019-05-13T13:39:00Z</dcterms:modified>
</cp:coreProperties>
</file>